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44D" w:rsidRDefault="00F6644D" w:rsidP="00F6644D">
      <w:pPr>
        <w:pStyle w:val="a8"/>
        <w:keepNext/>
        <w:jc w:val="right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F6644D" w:rsidRDefault="00F6644D" w:rsidP="00F6644D">
      <w:pPr>
        <w:pStyle w:val="a8"/>
        <w:keepNext/>
        <w:jc w:val="right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F6644D">
        <w:rPr>
          <w:rFonts w:ascii="Times New Roman" w:hAnsi="Times New Roman" w:cs="Times New Roman"/>
          <w:i w:val="0"/>
          <w:color w:val="auto"/>
          <w:sz w:val="24"/>
          <w:szCs w:val="24"/>
        </w:rPr>
        <w:t>Приложение №</w:t>
      </w:r>
      <w:r w:rsidR="00E2517E">
        <w:rPr>
          <w:rFonts w:ascii="Times New Roman" w:hAnsi="Times New Roman" w:cs="Times New Roman"/>
          <w:i w:val="0"/>
          <w:color w:val="auto"/>
          <w:sz w:val="24"/>
          <w:szCs w:val="24"/>
        </w:rPr>
        <w:t>6</w:t>
      </w:r>
      <w:bookmarkStart w:id="0" w:name="_GoBack"/>
      <w:bookmarkEnd w:id="0"/>
    </w:p>
    <w:p w:rsidR="00F6644D" w:rsidRPr="00F6644D" w:rsidRDefault="00F6644D" w:rsidP="00F6644D"/>
    <w:p w:rsidR="007C3A42" w:rsidRDefault="007C3A42" w:rsidP="00F6644D">
      <w:pPr>
        <w:pStyle w:val="a8"/>
        <w:keepNext/>
        <w:spacing w:after="0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  <w:u w:val="single"/>
        </w:rPr>
      </w:pPr>
      <w:r w:rsidRPr="007C3A42">
        <w:rPr>
          <w:rFonts w:ascii="Times New Roman" w:hAnsi="Times New Roman" w:cs="Times New Roman"/>
          <w:b/>
          <w:i w:val="0"/>
          <w:color w:val="auto"/>
          <w:sz w:val="28"/>
          <w:szCs w:val="28"/>
          <w:u w:val="single"/>
        </w:rPr>
        <w:t>Памятка по размещению публикации в сети «</w:t>
      </w:r>
      <w:proofErr w:type="spellStart"/>
      <w:r w:rsidRPr="007C3A42">
        <w:rPr>
          <w:rFonts w:ascii="Times New Roman" w:hAnsi="Times New Roman" w:cs="Times New Roman"/>
          <w:b/>
          <w:i w:val="0"/>
          <w:color w:val="auto"/>
          <w:sz w:val="28"/>
          <w:szCs w:val="28"/>
          <w:u w:val="single"/>
        </w:rPr>
        <w:t>Инстаграмм</w:t>
      </w:r>
      <w:proofErr w:type="spellEnd"/>
      <w:r w:rsidRPr="007C3A42">
        <w:rPr>
          <w:rFonts w:ascii="Times New Roman" w:hAnsi="Times New Roman" w:cs="Times New Roman"/>
          <w:b/>
          <w:i w:val="0"/>
          <w:color w:val="auto"/>
          <w:sz w:val="28"/>
          <w:szCs w:val="28"/>
          <w:u w:val="single"/>
        </w:rPr>
        <w:t>»</w:t>
      </w:r>
    </w:p>
    <w:p w:rsidR="007C3A42" w:rsidRPr="007C3A42" w:rsidRDefault="00F6644D" w:rsidP="00F664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3A42" w:rsidRPr="007C3A42">
        <w:rPr>
          <w:rFonts w:ascii="Times New Roman" w:hAnsi="Times New Roman" w:cs="Times New Roman"/>
          <w:sz w:val="28"/>
          <w:szCs w:val="28"/>
        </w:rPr>
        <w:t>Фотоотчеты с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по пунктам плана </w:t>
      </w:r>
      <w:r w:rsidR="007C3A42" w:rsidRPr="007C3A42">
        <w:rPr>
          <w:rFonts w:ascii="Times New Roman" w:hAnsi="Times New Roman" w:cs="Times New Roman"/>
          <w:sz w:val="28"/>
          <w:szCs w:val="28"/>
        </w:rPr>
        <w:t>(в таблице), внесенных в дорожную карту, выкладываются в сеть «</w:t>
      </w:r>
      <w:proofErr w:type="spellStart"/>
      <w:r w:rsidR="007C3A42" w:rsidRPr="007C3A42">
        <w:rPr>
          <w:rFonts w:ascii="Times New Roman" w:hAnsi="Times New Roman" w:cs="Times New Roman"/>
          <w:sz w:val="28"/>
          <w:szCs w:val="28"/>
        </w:rPr>
        <w:t>Инстаграмм</w:t>
      </w:r>
      <w:proofErr w:type="spellEnd"/>
      <w:r w:rsidR="007C3A42" w:rsidRPr="007C3A42">
        <w:rPr>
          <w:rFonts w:ascii="Times New Roman" w:hAnsi="Times New Roman" w:cs="Times New Roman"/>
          <w:sz w:val="28"/>
          <w:szCs w:val="28"/>
        </w:rPr>
        <w:t xml:space="preserve">» с </w:t>
      </w:r>
      <w:proofErr w:type="spellStart"/>
      <w:r w:rsidR="007C3A42" w:rsidRPr="007C3A42">
        <w:rPr>
          <w:rFonts w:ascii="Times New Roman" w:hAnsi="Times New Roman" w:cs="Times New Roman"/>
          <w:sz w:val="28"/>
          <w:szCs w:val="28"/>
        </w:rPr>
        <w:t>хештегом</w:t>
      </w:r>
      <w:proofErr w:type="spellEnd"/>
      <w:r w:rsidR="007C3A42" w:rsidRPr="007C3A42">
        <w:rPr>
          <w:rFonts w:ascii="Times New Roman" w:hAnsi="Times New Roman" w:cs="Times New Roman"/>
          <w:sz w:val="28"/>
          <w:szCs w:val="28"/>
        </w:rPr>
        <w:t xml:space="preserve"> </w:t>
      </w:r>
      <w:r w:rsidR="007C3A42" w:rsidRPr="00F56986">
        <w:rPr>
          <w:rFonts w:ascii="Times New Roman" w:hAnsi="Times New Roman" w:cs="Times New Roman"/>
          <w:b/>
          <w:sz w:val="28"/>
          <w:szCs w:val="28"/>
        </w:rPr>
        <w:t>#</w:t>
      </w:r>
      <w:proofErr w:type="spellStart"/>
      <w:r w:rsidR="007C3A42" w:rsidRPr="00F56986">
        <w:rPr>
          <w:rFonts w:ascii="Times New Roman" w:hAnsi="Times New Roman" w:cs="Times New Roman"/>
          <w:b/>
          <w:sz w:val="28"/>
          <w:szCs w:val="28"/>
        </w:rPr>
        <w:t>разделяйснамиКазань</w:t>
      </w:r>
      <w:proofErr w:type="spellEnd"/>
    </w:p>
    <w:p w:rsidR="007C3A42" w:rsidRDefault="00F56986" w:rsidP="00F664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Текст в обязательном порядке и последовательности должен содержать следующую информацию: краткое название мероприятия (в соответствии с таблицей, столбец – «Наименование мероприятия для </w:t>
      </w:r>
      <w:r w:rsidR="00F6644D">
        <w:rPr>
          <w:rFonts w:ascii="Times New Roman" w:hAnsi="Times New Roman" w:cs="Times New Roman"/>
          <w:sz w:val="28"/>
          <w:szCs w:val="28"/>
        </w:rPr>
        <w:t>Гистограмм</w:t>
      </w:r>
      <w:r>
        <w:rPr>
          <w:rFonts w:ascii="Times New Roman" w:hAnsi="Times New Roman" w:cs="Times New Roman"/>
          <w:sz w:val="28"/>
          <w:szCs w:val="28"/>
        </w:rPr>
        <w:t>»),</w:t>
      </w:r>
      <w:r w:rsidRPr="00F569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образовательной организации, класс, количество участников, дата проведения мероприятия, краткий отчет по мероприятию.</w:t>
      </w:r>
    </w:p>
    <w:p w:rsidR="00F56986" w:rsidRDefault="00F56986" w:rsidP="00F664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ВАЖНО. Краткое название мероприятия выкладывать в точном соответствии с таблицей. </w:t>
      </w:r>
    </w:p>
    <w:p w:rsidR="00F56986" w:rsidRDefault="00F56986" w:rsidP="00F664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Публикация должна выглядеть примерно так: </w:t>
      </w:r>
    </w:p>
    <w:p w:rsidR="00F56986" w:rsidRPr="00F56986" w:rsidRDefault="00F56986" w:rsidP="00F664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56986">
        <w:rPr>
          <w:rFonts w:ascii="Times New Roman" w:hAnsi="Times New Roman" w:cs="Times New Roman"/>
          <w:b/>
          <w:sz w:val="28"/>
          <w:szCs w:val="28"/>
          <w:lang w:val="en-US"/>
        </w:rPr>
        <w:t>Sch</w:t>
      </w:r>
      <w:proofErr w:type="spellEnd"/>
      <w:r w:rsidRPr="00F56986">
        <w:rPr>
          <w:rFonts w:ascii="Times New Roman" w:hAnsi="Times New Roman" w:cs="Times New Roman"/>
          <w:b/>
          <w:sz w:val="28"/>
          <w:szCs w:val="28"/>
        </w:rPr>
        <w:t>150</w:t>
      </w:r>
      <w:r w:rsidRPr="00F56986">
        <w:rPr>
          <w:rFonts w:ascii="Times New Roman" w:hAnsi="Times New Roman" w:cs="Times New Roman"/>
          <w:sz w:val="28"/>
          <w:szCs w:val="28"/>
        </w:rPr>
        <w:t xml:space="preserve"> Урок «Разделяй с нами»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ОШ150, 8Б класс, 32 участника, 01.12.2019г., для учащихся был проведен урок «Разделяй с нами» в форме игры, в ходе которого ребята научились сортировать отходы  </w:t>
      </w:r>
      <w:r w:rsidRPr="00F56986">
        <w:rPr>
          <w:rFonts w:ascii="Times New Roman" w:hAnsi="Times New Roman" w:cs="Times New Roman"/>
          <w:b/>
          <w:sz w:val="28"/>
          <w:szCs w:val="28"/>
        </w:rPr>
        <w:t>#</w:t>
      </w:r>
      <w:proofErr w:type="spellStart"/>
      <w:r w:rsidRPr="00F56986">
        <w:rPr>
          <w:rFonts w:ascii="Times New Roman" w:hAnsi="Times New Roman" w:cs="Times New Roman"/>
          <w:b/>
          <w:sz w:val="28"/>
          <w:szCs w:val="28"/>
        </w:rPr>
        <w:t>разделяйснамиКазань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3A42" w:rsidRPr="00F56986" w:rsidRDefault="00F56986" w:rsidP="00F6644D">
      <w:pPr>
        <w:spacing w:after="0" w:line="240" w:lineRule="auto"/>
        <w:jc w:val="both"/>
      </w:pPr>
      <w:proofErr w:type="spellStart"/>
      <w:r w:rsidRPr="00F56986">
        <w:rPr>
          <w:rFonts w:ascii="Times New Roman" w:hAnsi="Times New Roman" w:cs="Times New Roman"/>
          <w:sz w:val="28"/>
          <w:szCs w:val="28"/>
          <w:lang w:val="en-US"/>
        </w:rPr>
        <w:t>Sch</w:t>
      </w:r>
      <w:proofErr w:type="spellEnd"/>
      <w:r w:rsidRPr="00F56986">
        <w:rPr>
          <w:rFonts w:ascii="Times New Roman" w:hAnsi="Times New Roman" w:cs="Times New Roman"/>
          <w:sz w:val="28"/>
          <w:szCs w:val="28"/>
        </w:rPr>
        <w:t>150 - аккаунт</w:t>
      </w:r>
    </w:p>
    <w:tbl>
      <w:tblPr>
        <w:tblStyle w:val="a3"/>
        <w:tblW w:w="4988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5"/>
        <w:gridCol w:w="7671"/>
        <w:gridCol w:w="4983"/>
        <w:gridCol w:w="2038"/>
      </w:tblGrid>
      <w:tr w:rsidR="00E35D05" w:rsidRPr="00E35D05" w:rsidTr="00E35D05">
        <w:trPr>
          <w:jc w:val="center"/>
        </w:trPr>
        <w:tc>
          <w:tcPr>
            <w:tcW w:w="235" w:type="pct"/>
          </w:tcPr>
          <w:p w:rsidR="00E35D05" w:rsidRPr="007C3A42" w:rsidRDefault="00E35D05" w:rsidP="00F6644D">
            <w:pPr>
              <w:jc w:val="center"/>
              <w:rPr>
                <w:b/>
                <w:sz w:val="26"/>
                <w:szCs w:val="26"/>
              </w:rPr>
            </w:pPr>
            <w:r w:rsidRPr="007C3A42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2488" w:type="pct"/>
          </w:tcPr>
          <w:p w:rsidR="00E35D05" w:rsidRPr="007C3A42" w:rsidRDefault="00E35D05" w:rsidP="00F6644D">
            <w:pPr>
              <w:jc w:val="both"/>
              <w:rPr>
                <w:b/>
                <w:sz w:val="26"/>
                <w:szCs w:val="26"/>
              </w:rPr>
            </w:pPr>
            <w:r w:rsidRPr="007C3A42">
              <w:rPr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616" w:type="pct"/>
          </w:tcPr>
          <w:p w:rsidR="00E35D05" w:rsidRPr="00E35D05" w:rsidRDefault="00E35D05" w:rsidP="00F6644D">
            <w:pPr>
              <w:jc w:val="center"/>
              <w:rPr>
                <w:b/>
                <w:sz w:val="26"/>
                <w:szCs w:val="26"/>
              </w:rPr>
            </w:pPr>
            <w:r w:rsidRPr="00E35D05">
              <w:rPr>
                <w:b/>
                <w:sz w:val="26"/>
                <w:szCs w:val="26"/>
              </w:rPr>
              <w:t xml:space="preserve">Наименование мероприятия для </w:t>
            </w:r>
            <w:proofErr w:type="spellStart"/>
            <w:r w:rsidRPr="00E35D05">
              <w:rPr>
                <w:b/>
                <w:sz w:val="26"/>
                <w:szCs w:val="26"/>
              </w:rPr>
              <w:t>Инстаграм</w:t>
            </w:r>
            <w:proofErr w:type="spellEnd"/>
          </w:p>
        </w:tc>
        <w:tc>
          <w:tcPr>
            <w:tcW w:w="661" w:type="pct"/>
          </w:tcPr>
          <w:p w:rsidR="00E35D05" w:rsidRPr="007C3A42" w:rsidRDefault="00E35D05" w:rsidP="00F6644D">
            <w:pPr>
              <w:jc w:val="center"/>
              <w:rPr>
                <w:b/>
                <w:sz w:val="26"/>
                <w:szCs w:val="26"/>
              </w:rPr>
            </w:pPr>
            <w:r w:rsidRPr="007C3A42">
              <w:rPr>
                <w:b/>
                <w:sz w:val="26"/>
                <w:szCs w:val="26"/>
              </w:rPr>
              <w:t>Сроки исполнения</w:t>
            </w:r>
          </w:p>
        </w:tc>
      </w:tr>
      <w:tr w:rsidR="00E35D05" w:rsidRPr="00E35D05" w:rsidTr="00E35D05">
        <w:trPr>
          <w:jc w:val="center"/>
        </w:trPr>
        <w:tc>
          <w:tcPr>
            <w:tcW w:w="235" w:type="pct"/>
          </w:tcPr>
          <w:p w:rsidR="00E35D05" w:rsidRPr="007C3A42" w:rsidRDefault="00E35D05" w:rsidP="00F6644D">
            <w:pPr>
              <w:jc w:val="center"/>
              <w:rPr>
                <w:b/>
                <w:sz w:val="26"/>
                <w:szCs w:val="26"/>
              </w:rPr>
            </w:pPr>
            <w:r w:rsidRPr="007C3A42">
              <w:rPr>
                <w:b/>
                <w:sz w:val="26"/>
                <w:szCs w:val="26"/>
              </w:rPr>
              <w:t>2.3</w:t>
            </w:r>
          </w:p>
        </w:tc>
        <w:tc>
          <w:tcPr>
            <w:tcW w:w="2488" w:type="pct"/>
          </w:tcPr>
          <w:p w:rsidR="00E35D05" w:rsidRPr="007C3A42" w:rsidRDefault="00E35D05" w:rsidP="00F6644D">
            <w:pPr>
              <w:jc w:val="both"/>
              <w:rPr>
                <w:b/>
                <w:sz w:val="26"/>
                <w:szCs w:val="26"/>
              </w:rPr>
            </w:pPr>
            <w:r w:rsidRPr="007C3A42">
              <w:rPr>
                <w:b/>
                <w:sz w:val="26"/>
                <w:szCs w:val="26"/>
              </w:rPr>
              <w:t>«</w:t>
            </w:r>
            <w:proofErr w:type="spellStart"/>
            <w:r w:rsidRPr="007C3A42">
              <w:rPr>
                <w:b/>
                <w:sz w:val="26"/>
                <w:szCs w:val="26"/>
              </w:rPr>
              <w:t>Green</w:t>
            </w:r>
            <w:proofErr w:type="spellEnd"/>
            <w:r w:rsidRPr="007C3A42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C3A42">
              <w:rPr>
                <w:b/>
                <w:sz w:val="26"/>
                <w:szCs w:val="26"/>
              </w:rPr>
              <w:t>day</w:t>
            </w:r>
            <w:proofErr w:type="spellEnd"/>
            <w:r w:rsidRPr="007C3A42">
              <w:rPr>
                <w:b/>
                <w:sz w:val="26"/>
                <w:szCs w:val="26"/>
              </w:rPr>
              <w:t>» - День экологического просвещения: тематические уроки, классные часы, занятия</w:t>
            </w:r>
          </w:p>
        </w:tc>
        <w:tc>
          <w:tcPr>
            <w:tcW w:w="1616" w:type="pct"/>
          </w:tcPr>
          <w:p w:rsidR="00E35D05" w:rsidRPr="00E35D05" w:rsidRDefault="00E35D05" w:rsidP="00F6644D">
            <w:pPr>
              <w:jc w:val="center"/>
              <w:rPr>
                <w:sz w:val="26"/>
                <w:szCs w:val="26"/>
              </w:rPr>
            </w:pPr>
            <w:proofErr w:type="spellStart"/>
            <w:r w:rsidRPr="007C3A42">
              <w:rPr>
                <w:b/>
                <w:sz w:val="26"/>
                <w:szCs w:val="26"/>
              </w:rPr>
              <w:t>Green</w:t>
            </w:r>
            <w:proofErr w:type="spellEnd"/>
            <w:r w:rsidRPr="007C3A42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C3A42">
              <w:rPr>
                <w:b/>
                <w:sz w:val="26"/>
                <w:szCs w:val="26"/>
              </w:rPr>
              <w:t>day</w:t>
            </w:r>
            <w:proofErr w:type="spellEnd"/>
          </w:p>
        </w:tc>
        <w:tc>
          <w:tcPr>
            <w:tcW w:w="661" w:type="pct"/>
          </w:tcPr>
          <w:p w:rsidR="00E35D05" w:rsidRPr="007C3A42" w:rsidRDefault="00E35D05" w:rsidP="00F6644D">
            <w:pPr>
              <w:jc w:val="center"/>
              <w:rPr>
                <w:sz w:val="26"/>
                <w:szCs w:val="26"/>
              </w:rPr>
            </w:pPr>
            <w:r w:rsidRPr="007C3A42">
              <w:rPr>
                <w:sz w:val="26"/>
                <w:szCs w:val="26"/>
              </w:rPr>
              <w:t>декабрь-апрель</w:t>
            </w:r>
          </w:p>
        </w:tc>
      </w:tr>
      <w:tr w:rsidR="00E35D05" w:rsidRPr="00E35D05" w:rsidTr="00E35D05">
        <w:trPr>
          <w:jc w:val="center"/>
        </w:trPr>
        <w:tc>
          <w:tcPr>
            <w:tcW w:w="235" w:type="pct"/>
          </w:tcPr>
          <w:p w:rsidR="00E35D05" w:rsidRPr="007C3A42" w:rsidRDefault="00E35D05" w:rsidP="00F6644D">
            <w:pPr>
              <w:jc w:val="center"/>
              <w:rPr>
                <w:b/>
                <w:sz w:val="26"/>
                <w:szCs w:val="26"/>
              </w:rPr>
            </w:pPr>
            <w:r w:rsidRPr="007C3A42">
              <w:rPr>
                <w:b/>
                <w:sz w:val="26"/>
                <w:szCs w:val="26"/>
              </w:rPr>
              <w:t>2.4</w:t>
            </w:r>
          </w:p>
        </w:tc>
        <w:tc>
          <w:tcPr>
            <w:tcW w:w="2488" w:type="pct"/>
          </w:tcPr>
          <w:p w:rsidR="00E35D05" w:rsidRPr="007C3A42" w:rsidRDefault="00E35D05" w:rsidP="00F6644D">
            <w:pPr>
              <w:jc w:val="both"/>
              <w:rPr>
                <w:b/>
                <w:sz w:val="26"/>
                <w:szCs w:val="26"/>
              </w:rPr>
            </w:pPr>
            <w:r w:rsidRPr="007C3A42">
              <w:rPr>
                <w:b/>
                <w:sz w:val="26"/>
                <w:szCs w:val="26"/>
              </w:rPr>
              <w:t xml:space="preserve">Урок 1. </w:t>
            </w:r>
            <w:r w:rsidRPr="007C3A42">
              <w:rPr>
                <w:sz w:val="26"/>
                <w:szCs w:val="26"/>
              </w:rPr>
              <w:t xml:space="preserve">«Разделяй с нами» - учащиеся </w:t>
            </w:r>
            <w:r w:rsidRPr="007C3A42">
              <w:rPr>
                <w:color w:val="333333"/>
                <w:sz w:val="26"/>
                <w:szCs w:val="26"/>
                <w:shd w:val="clear" w:color="auto" w:fill="FFFFFF"/>
              </w:rPr>
              <w:t xml:space="preserve"> узнают, что такое мусор, почему его так много и как лучше с ним поступать. В ходе игровых заданий ученики научатся сортировать отходы, а в конце урока составят План личных действий по решению проблемы отходов.</w:t>
            </w:r>
          </w:p>
        </w:tc>
        <w:tc>
          <w:tcPr>
            <w:tcW w:w="1616" w:type="pct"/>
            <w:vMerge w:val="restart"/>
          </w:tcPr>
          <w:p w:rsidR="00E35D05" w:rsidRPr="00E35D05" w:rsidRDefault="00E35D05" w:rsidP="00F6644D">
            <w:pPr>
              <w:jc w:val="center"/>
              <w:rPr>
                <w:b/>
                <w:sz w:val="26"/>
                <w:szCs w:val="26"/>
              </w:rPr>
            </w:pPr>
            <w:r w:rsidRPr="00E35D05">
              <w:rPr>
                <w:b/>
                <w:sz w:val="26"/>
                <w:szCs w:val="26"/>
              </w:rPr>
              <w:t>Урок «Разделяй с нами»</w:t>
            </w:r>
          </w:p>
        </w:tc>
        <w:tc>
          <w:tcPr>
            <w:tcW w:w="661" w:type="pct"/>
          </w:tcPr>
          <w:p w:rsidR="00E35D05" w:rsidRPr="007C3A42" w:rsidRDefault="00E35D05" w:rsidP="00F6644D">
            <w:pPr>
              <w:jc w:val="center"/>
              <w:rPr>
                <w:sz w:val="26"/>
                <w:szCs w:val="26"/>
              </w:rPr>
            </w:pPr>
            <w:r w:rsidRPr="007C3A42">
              <w:rPr>
                <w:sz w:val="26"/>
                <w:szCs w:val="26"/>
              </w:rPr>
              <w:t>декабрь</w:t>
            </w:r>
          </w:p>
        </w:tc>
      </w:tr>
      <w:tr w:rsidR="00E35D05" w:rsidRPr="00E35D05" w:rsidTr="00E35D05">
        <w:trPr>
          <w:jc w:val="center"/>
        </w:trPr>
        <w:tc>
          <w:tcPr>
            <w:tcW w:w="235" w:type="pct"/>
          </w:tcPr>
          <w:p w:rsidR="00E35D05" w:rsidRPr="007C3A42" w:rsidRDefault="00E35D05" w:rsidP="00F6644D">
            <w:pPr>
              <w:jc w:val="center"/>
              <w:rPr>
                <w:b/>
                <w:sz w:val="26"/>
                <w:szCs w:val="26"/>
              </w:rPr>
            </w:pPr>
            <w:r w:rsidRPr="007C3A42">
              <w:rPr>
                <w:b/>
                <w:sz w:val="26"/>
                <w:szCs w:val="26"/>
              </w:rPr>
              <w:t>2.5</w:t>
            </w:r>
          </w:p>
        </w:tc>
        <w:tc>
          <w:tcPr>
            <w:tcW w:w="2488" w:type="pct"/>
          </w:tcPr>
          <w:p w:rsidR="00E35D05" w:rsidRPr="007C3A42" w:rsidRDefault="00E35D05" w:rsidP="00F6644D">
            <w:pPr>
              <w:jc w:val="both"/>
              <w:rPr>
                <w:b/>
                <w:sz w:val="26"/>
                <w:szCs w:val="26"/>
              </w:rPr>
            </w:pPr>
            <w:r w:rsidRPr="007C3A42">
              <w:rPr>
                <w:b/>
                <w:sz w:val="26"/>
                <w:szCs w:val="26"/>
              </w:rPr>
              <w:t xml:space="preserve">Урок 2. </w:t>
            </w:r>
            <w:r w:rsidRPr="007C3A42">
              <w:rPr>
                <w:sz w:val="26"/>
                <w:szCs w:val="26"/>
              </w:rPr>
              <w:t>«Разделяй с нами» - школьники знакомятся с международным опытом в сфере обращения с отходами</w:t>
            </w:r>
            <w:r w:rsidRPr="007C3A42">
              <w:rPr>
                <w:color w:val="333333"/>
                <w:sz w:val="26"/>
                <w:szCs w:val="26"/>
                <w:shd w:val="clear" w:color="auto" w:fill="FFFFFF"/>
              </w:rPr>
              <w:t xml:space="preserve"> знакомятся с различными технологиями вторичной переработки. А также подсчитают, какую долю нашего мусора составляют полезные материалы, и получат удостоверение Агента Будущего.</w:t>
            </w:r>
          </w:p>
        </w:tc>
        <w:tc>
          <w:tcPr>
            <w:tcW w:w="1616" w:type="pct"/>
            <w:vMerge/>
          </w:tcPr>
          <w:p w:rsidR="00E35D05" w:rsidRPr="00E35D05" w:rsidRDefault="00E35D05" w:rsidP="00F6644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1" w:type="pct"/>
          </w:tcPr>
          <w:p w:rsidR="00E35D05" w:rsidRPr="007C3A42" w:rsidRDefault="00E35D05" w:rsidP="00F6644D">
            <w:pPr>
              <w:jc w:val="center"/>
              <w:rPr>
                <w:sz w:val="26"/>
                <w:szCs w:val="26"/>
              </w:rPr>
            </w:pPr>
            <w:r w:rsidRPr="007C3A42">
              <w:rPr>
                <w:sz w:val="26"/>
                <w:szCs w:val="26"/>
              </w:rPr>
              <w:t>январь</w:t>
            </w:r>
          </w:p>
        </w:tc>
      </w:tr>
      <w:tr w:rsidR="00E35D05" w:rsidRPr="00E35D05" w:rsidTr="00E35D05">
        <w:trPr>
          <w:jc w:val="center"/>
        </w:trPr>
        <w:tc>
          <w:tcPr>
            <w:tcW w:w="235" w:type="pct"/>
          </w:tcPr>
          <w:p w:rsidR="00E35D05" w:rsidRPr="007C3A42" w:rsidRDefault="00E35D05" w:rsidP="00F6644D">
            <w:pPr>
              <w:jc w:val="center"/>
              <w:rPr>
                <w:b/>
                <w:sz w:val="26"/>
                <w:szCs w:val="26"/>
              </w:rPr>
            </w:pPr>
            <w:r w:rsidRPr="007C3A42">
              <w:rPr>
                <w:b/>
                <w:sz w:val="26"/>
                <w:szCs w:val="26"/>
              </w:rPr>
              <w:t>2.6</w:t>
            </w:r>
          </w:p>
        </w:tc>
        <w:tc>
          <w:tcPr>
            <w:tcW w:w="2488" w:type="pct"/>
          </w:tcPr>
          <w:p w:rsidR="00E35D05" w:rsidRPr="007C3A42" w:rsidRDefault="00E35D05" w:rsidP="00F6644D">
            <w:pPr>
              <w:jc w:val="both"/>
              <w:rPr>
                <w:b/>
                <w:sz w:val="26"/>
                <w:szCs w:val="26"/>
              </w:rPr>
            </w:pPr>
            <w:r w:rsidRPr="007C3A42">
              <w:rPr>
                <w:b/>
                <w:sz w:val="26"/>
                <w:szCs w:val="26"/>
              </w:rPr>
              <w:t xml:space="preserve">Урок 3. </w:t>
            </w:r>
            <w:r w:rsidRPr="007C3A42">
              <w:rPr>
                <w:sz w:val="26"/>
                <w:szCs w:val="26"/>
              </w:rPr>
              <w:t xml:space="preserve">«Разделяй с нами» - учащиеся </w:t>
            </w:r>
            <w:r w:rsidRPr="007C3A42">
              <w:rPr>
                <w:color w:val="333333"/>
                <w:sz w:val="26"/>
                <w:szCs w:val="26"/>
                <w:shd w:val="clear" w:color="auto" w:fill="FFFFFF"/>
              </w:rPr>
              <w:t xml:space="preserve">знакомятся с концепцией «ноль отходов», узнают об истории привычных вещей, исследуют понятие «циклическая экономика» и в ходе игровых заданий поищут способы уменьшения количества мусора в повседневной жизни. </w:t>
            </w:r>
          </w:p>
        </w:tc>
        <w:tc>
          <w:tcPr>
            <w:tcW w:w="1616" w:type="pct"/>
            <w:vMerge/>
          </w:tcPr>
          <w:p w:rsidR="00E35D05" w:rsidRPr="00E35D05" w:rsidRDefault="00E35D05" w:rsidP="00F6644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1" w:type="pct"/>
          </w:tcPr>
          <w:p w:rsidR="00E35D05" w:rsidRPr="007C3A42" w:rsidRDefault="00E35D05" w:rsidP="00F6644D">
            <w:pPr>
              <w:jc w:val="center"/>
              <w:rPr>
                <w:sz w:val="26"/>
                <w:szCs w:val="26"/>
              </w:rPr>
            </w:pPr>
            <w:r w:rsidRPr="007C3A42">
              <w:rPr>
                <w:sz w:val="26"/>
                <w:szCs w:val="26"/>
              </w:rPr>
              <w:t>февраль</w:t>
            </w:r>
          </w:p>
        </w:tc>
      </w:tr>
      <w:tr w:rsidR="00E35D05" w:rsidRPr="00E35D05" w:rsidTr="00E35D05">
        <w:trPr>
          <w:jc w:val="center"/>
        </w:trPr>
        <w:tc>
          <w:tcPr>
            <w:tcW w:w="235" w:type="pct"/>
          </w:tcPr>
          <w:p w:rsidR="00E35D05" w:rsidRPr="007C3A42" w:rsidRDefault="00E35D05" w:rsidP="00F6644D">
            <w:pPr>
              <w:jc w:val="center"/>
              <w:rPr>
                <w:b/>
                <w:sz w:val="26"/>
                <w:szCs w:val="26"/>
              </w:rPr>
            </w:pPr>
            <w:r w:rsidRPr="007C3A42">
              <w:rPr>
                <w:b/>
                <w:sz w:val="26"/>
                <w:szCs w:val="26"/>
              </w:rPr>
              <w:lastRenderedPageBreak/>
              <w:t>2.7</w:t>
            </w:r>
          </w:p>
        </w:tc>
        <w:tc>
          <w:tcPr>
            <w:tcW w:w="2488" w:type="pct"/>
          </w:tcPr>
          <w:p w:rsidR="00E35D05" w:rsidRPr="007C3A42" w:rsidRDefault="00E35D05" w:rsidP="00F6644D">
            <w:pPr>
              <w:jc w:val="both"/>
              <w:rPr>
                <w:b/>
                <w:sz w:val="26"/>
                <w:szCs w:val="26"/>
              </w:rPr>
            </w:pPr>
            <w:r w:rsidRPr="007C3A42">
              <w:rPr>
                <w:b/>
                <w:sz w:val="26"/>
                <w:szCs w:val="26"/>
              </w:rPr>
              <w:t xml:space="preserve">Урок 4. </w:t>
            </w:r>
            <w:r w:rsidRPr="007C3A42">
              <w:rPr>
                <w:sz w:val="26"/>
                <w:szCs w:val="26"/>
              </w:rPr>
              <w:t xml:space="preserve">«Разделяй с нами» - урок расширит представления о способах борьбы с мусором. </w:t>
            </w:r>
            <w:r w:rsidRPr="007C3A42">
              <w:rPr>
                <w:color w:val="333333"/>
                <w:sz w:val="26"/>
                <w:szCs w:val="26"/>
                <w:shd w:val="clear" w:color="auto" w:fill="FFFFFF"/>
              </w:rPr>
              <w:t xml:space="preserve"> Учеников ждет путешествие в историю «мусорной проблемы» и знакомство с инновационными проектами по спасению планеты от мусора. В ходе захватывающей ролевой игры ребята попробуют себя в роли ученых, бизнесменов, активистов, государственных деятелей, чтобы вместе найти путь в чистое будущее.</w:t>
            </w:r>
          </w:p>
        </w:tc>
        <w:tc>
          <w:tcPr>
            <w:tcW w:w="1616" w:type="pct"/>
            <w:vMerge/>
          </w:tcPr>
          <w:p w:rsidR="00E35D05" w:rsidRPr="00E35D05" w:rsidRDefault="00E35D05" w:rsidP="00F6644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1" w:type="pct"/>
          </w:tcPr>
          <w:p w:rsidR="00E35D05" w:rsidRPr="007C3A42" w:rsidRDefault="00E35D05" w:rsidP="00F6644D">
            <w:pPr>
              <w:jc w:val="center"/>
              <w:rPr>
                <w:sz w:val="26"/>
                <w:szCs w:val="26"/>
              </w:rPr>
            </w:pPr>
            <w:r w:rsidRPr="007C3A42">
              <w:rPr>
                <w:sz w:val="26"/>
                <w:szCs w:val="26"/>
              </w:rPr>
              <w:t>март</w:t>
            </w:r>
          </w:p>
        </w:tc>
      </w:tr>
      <w:tr w:rsidR="00E35D05" w:rsidRPr="00E35D05" w:rsidTr="00E35D05">
        <w:trPr>
          <w:jc w:val="center"/>
        </w:trPr>
        <w:tc>
          <w:tcPr>
            <w:tcW w:w="235" w:type="pct"/>
          </w:tcPr>
          <w:p w:rsidR="00E35D05" w:rsidRPr="007C3A42" w:rsidRDefault="00E35D05" w:rsidP="00F6644D">
            <w:pPr>
              <w:jc w:val="center"/>
              <w:rPr>
                <w:b/>
                <w:sz w:val="26"/>
                <w:szCs w:val="26"/>
              </w:rPr>
            </w:pPr>
            <w:r w:rsidRPr="007C3A42">
              <w:rPr>
                <w:b/>
                <w:sz w:val="26"/>
                <w:szCs w:val="26"/>
              </w:rPr>
              <w:t>2.8</w:t>
            </w:r>
          </w:p>
        </w:tc>
        <w:tc>
          <w:tcPr>
            <w:tcW w:w="2488" w:type="pct"/>
          </w:tcPr>
          <w:p w:rsidR="00E35D05" w:rsidRPr="007C3A42" w:rsidRDefault="00E35D05" w:rsidP="00F6644D">
            <w:pPr>
              <w:jc w:val="both"/>
              <w:rPr>
                <w:b/>
                <w:sz w:val="26"/>
                <w:szCs w:val="26"/>
              </w:rPr>
            </w:pPr>
            <w:r w:rsidRPr="007C3A42">
              <w:rPr>
                <w:b/>
                <w:sz w:val="26"/>
                <w:szCs w:val="26"/>
              </w:rPr>
              <w:t xml:space="preserve">Урок 5. </w:t>
            </w:r>
            <w:r w:rsidRPr="007C3A42">
              <w:rPr>
                <w:sz w:val="26"/>
                <w:szCs w:val="26"/>
              </w:rPr>
              <w:t>«Вторая жизнь упаковки. Возьми пластик в оборот» -познакомятся с различными видами пластика, научатся их разделять и узнают, как и какой пластик используется для вторичной переработки</w:t>
            </w:r>
          </w:p>
        </w:tc>
        <w:tc>
          <w:tcPr>
            <w:tcW w:w="1616" w:type="pct"/>
            <w:vMerge/>
          </w:tcPr>
          <w:p w:rsidR="00E35D05" w:rsidRPr="00E35D05" w:rsidRDefault="00E35D05" w:rsidP="00F6644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1" w:type="pct"/>
          </w:tcPr>
          <w:p w:rsidR="00E35D05" w:rsidRPr="007C3A42" w:rsidRDefault="00E35D05" w:rsidP="00F6644D">
            <w:pPr>
              <w:jc w:val="center"/>
              <w:rPr>
                <w:sz w:val="26"/>
                <w:szCs w:val="26"/>
              </w:rPr>
            </w:pPr>
            <w:r w:rsidRPr="007C3A42">
              <w:rPr>
                <w:sz w:val="26"/>
                <w:szCs w:val="26"/>
              </w:rPr>
              <w:t>апрель</w:t>
            </w:r>
          </w:p>
        </w:tc>
      </w:tr>
      <w:tr w:rsidR="00E35D05" w:rsidRPr="00E35D05" w:rsidTr="00E35D05">
        <w:trPr>
          <w:jc w:val="center"/>
        </w:trPr>
        <w:tc>
          <w:tcPr>
            <w:tcW w:w="235" w:type="pct"/>
          </w:tcPr>
          <w:p w:rsidR="00E35D05" w:rsidRPr="007C3A42" w:rsidRDefault="00E35D05" w:rsidP="00F6644D">
            <w:pPr>
              <w:jc w:val="center"/>
              <w:rPr>
                <w:b/>
                <w:sz w:val="26"/>
                <w:szCs w:val="26"/>
              </w:rPr>
            </w:pPr>
            <w:r w:rsidRPr="007C3A42">
              <w:rPr>
                <w:b/>
                <w:sz w:val="26"/>
                <w:szCs w:val="26"/>
              </w:rPr>
              <w:t>2.10</w:t>
            </w:r>
          </w:p>
        </w:tc>
        <w:tc>
          <w:tcPr>
            <w:tcW w:w="2488" w:type="pct"/>
          </w:tcPr>
          <w:p w:rsidR="00E35D05" w:rsidRPr="007C3A42" w:rsidRDefault="00E35D05" w:rsidP="00F6644D">
            <w:pPr>
              <w:jc w:val="both"/>
              <w:rPr>
                <w:sz w:val="26"/>
                <w:szCs w:val="26"/>
              </w:rPr>
            </w:pPr>
            <w:r w:rsidRPr="007C3A42">
              <w:rPr>
                <w:sz w:val="26"/>
                <w:szCs w:val="26"/>
              </w:rPr>
              <w:t>Экологические акции по сбору отходов вторичного использования: макулатуры, пластика</w:t>
            </w:r>
          </w:p>
          <w:p w:rsidR="00E35D05" w:rsidRPr="007C3A42" w:rsidRDefault="00E35D05" w:rsidP="00F6644D">
            <w:pPr>
              <w:jc w:val="both"/>
              <w:rPr>
                <w:sz w:val="26"/>
                <w:szCs w:val="26"/>
              </w:rPr>
            </w:pPr>
            <w:r w:rsidRPr="007C3A42">
              <w:rPr>
                <w:sz w:val="26"/>
                <w:szCs w:val="26"/>
              </w:rPr>
              <w:t>Экологические акции:</w:t>
            </w:r>
          </w:p>
          <w:p w:rsidR="00E35D05" w:rsidRPr="007C3A42" w:rsidRDefault="00E35D05" w:rsidP="00F6644D">
            <w:pPr>
              <w:jc w:val="both"/>
              <w:rPr>
                <w:sz w:val="26"/>
                <w:szCs w:val="26"/>
              </w:rPr>
            </w:pPr>
            <w:r w:rsidRPr="007C3A42">
              <w:rPr>
                <w:sz w:val="26"/>
                <w:szCs w:val="26"/>
              </w:rPr>
              <w:t>«Собери макулатуру-сохрани дерево»,</w:t>
            </w:r>
          </w:p>
          <w:p w:rsidR="00E35D05" w:rsidRPr="007C3A42" w:rsidRDefault="00E35D05" w:rsidP="00F6644D">
            <w:pPr>
              <w:jc w:val="both"/>
              <w:rPr>
                <w:sz w:val="26"/>
                <w:szCs w:val="26"/>
              </w:rPr>
            </w:pPr>
            <w:r w:rsidRPr="007C3A42">
              <w:rPr>
                <w:sz w:val="26"/>
                <w:szCs w:val="26"/>
              </w:rPr>
              <w:t>«Утилизация», «Школы и садики-за раздельный сбор мусора», «Эко-бренд», «Эко-</w:t>
            </w:r>
            <w:proofErr w:type="spellStart"/>
            <w:r w:rsidRPr="007C3A42">
              <w:rPr>
                <w:sz w:val="26"/>
                <w:szCs w:val="26"/>
              </w:rPr>
              <w:t>селфи</w:t>
            </w:r>
            <w:proofErr w:type="spellEnd"/>
            <w:r w:rsidRPr="007C3A42">
              <w:rPr>
                <w:sz w:val="26"/>
                <w:szCs w:val="26"/>
              </w:rPr>
              <w:t>».</w:t>
            </w:r>
          </w:p>
          <w:p w:rsidR="00E35D05" w:rsidRPr="007C3A42" w:rsidRDefault="00E35D05" w:rsidP="00F6644D">
            <w:pPr>
              <w:jc w:val="both"/>
              <w:rPr>
                <w:i/>
                <w:sz w:val="26"/>
                <w:szCs w:val="26"/>
              </w:rPr>
            </w:pPr>
            <w:r w:rsidRPr="007C3A42">
              <w:rPr>
                <w:i/>
                <w:sz w:val="26"/>
                <w:szCs w:val="26"/>
              </w:rPr>
              <w:t>Мониторинг количества собираемой макулатуры и пластика</w:t>
            </w:r>
          </w:p>
          <w:p w:rsidR="00E35D05" w:rsidRPr="007C3A42" w:rsidRDefault="00E35D05" w:rsidP="00F6644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16" w:type="pct"/>
          </w:tcPr>
          <w:p w:rsidR="00E35D05" w:rsidRPr="007C3A42" w:rsidRDefault="00E35D05" w:rsidP="00F6644D">
            <w:pPr>
              <w:jc w:val="center"/>
              <w:rPr>
                <w:b/>
                <w:sz w:val="26"/>
                <w:szCs w:val="26"/>
              </w:rPr>
            </w:pPr>
            <w:r w:rsidRPr="00E35D05">
              <w:rPr>
                <w:b/>
                <w:sz w:val="26"/>
                <w:szCs w:val="26"/>
              </w:rPr>
              <w:t xml:space="preserve">Экологическая акция </w:t>
            </w:r>
            <w:r w:rsidRPr="007C3A42">
              <w:rPr>
                <w:b/>
                <w:sz w:val="26"/>
                <w:szCs w:val="26"/>
              </w:rPr>
              <w:t>«Собери макулатуру-сохрани дерево»</w:t>
            </w:r>
            <w:r w:rsidRPr="00E35D05">
              <w:rPr>
                <w:b/>
                <w:sz w:val="26"/>
                <w:szCs w:val="26"/>
              </w:rPr>
              <w:t xml:space="preserve"> или «Утилизация» или </w:t>
            </w:r>
            <w:r w:rsidRPr="007C3A42">
              <w:rPr>
                <w:b/>
                <w:sz w:val="26"/>
                <w:szCs w:val="26"/>
              </w:rPr>
              <w:t>«Школы и садики-за раздельный сбор мусо</w:t>
            </w:r>
            <w:r w:rsidRPr="00E35D05">
              <w:rPr>
                <w:b/>
                <w:sz w:val="26"/>
                <w:szCs w:val="26"/>
              </w:rPr>
              <w:t>ра» или «Эко-бренд» или «Эко-</w:t>
            </w:r>
            <w:proofErr w:type="spellStart"/>
            <w:r w:rsidRPr="00E35D05">
              <w:rPr>
                <w:b/>
                <w:sz w:val="26"/>
                <w:szCs w:val="26"/>
              </w:rPr>
              <w:t>селфи</w:t>
            </w:r>
            <w:proofErr w:type="spellEnd"/>
            <w:r w:rsidRPr="00E35D05">
              <w:rPr>
                <w:b/>
                <w:sz w:val="26"/>
                <w:szCs w:val="26"/>
              </w:rPr>
              <w:t>»</w:t>
            </w:r>
          </w:p>
          <w:p w:rsidR="00E35D05" w:rsidRPr="00E35D05" w:rsidRDefault="00E35D05" w:rsidP="00F6644D">
            <w:pPr>
              <w:jc w:val="center"/>
              <w:rPr>
                <w:sz w:val="26"/>
                <w:szCs w:val="26"/>
              </w:rPr>
            </w:pPr>
          </w:p>
          <w:p w:rsidR="00E35D05" w:rsidRPr="00E35D05" w:rsidRDefault="00E35D05" w:rsidP="00F6644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1" w:type="pct"/>
          </w:tcPr>
          <w:p w:rsidR="00E35D05" w:rsidRPr="007C3A42" w:rsidRDefault="00E35D05" w:rsidP="00F6644D">
            <w:pPr>
              <w:jc w:val="center"/>
              <w:rPr>
                <w:sz w:val="26"/>
                <w:szCs w:val="26"/>
              </w:rPr>
            </w:pPr>
            <w:r w:rsidRPr="007C3A42">
              <w:rPr>
                <w:sz w:val="26"/>
                <w:szCs w:val="26"/>
              </w:rPr>
              <w:t>декабрь-май</w:t>
            </w:r>
          </w:p>
          <w:p w:rsidR="00E35D05" w:rsidRPr="007C3A42" w:rsidRDefault="00E35D05" w:rsidP="00F6644D">
            <w:pPr>
              <w:jc w:val="center"/>
              <w:rPr>
                <w:b/>
                <w:sz w:val="26"/>
                <w:szCs w:val="26"/>
              </w:rPr>
            </w:pPr>
          </w:p>
          <w:p w:rsidR="00E35D05" w:rsidRPr="007C3A42" w:rsidRDefault="00E35D05" w:rsidP="00F6644D">
            <w:pPr>
              <w:jc w:val="center"/>
              <w:rPr>
                <w:sz w:val="26"/>
                <w:szCs w:val="26"/>
              </w:rPr>
            </w:pPr>
            <w:r w:rsidRPr="007C3A42">
              <w:rPr>
                <w:sz w:val="26"/>
                <w:szCs w:val="26"/>
              </w:rPr>
              <w:t>В ОО, где установлены контейнеры-постоянно, в других оо-1 раз в 3 месяца</w:t>
            </w:r>
          </w:p>
        </w:tc>
      </w:tr>
      <w:tr w:rsidR="00E35D05" w:rsidRPr="00E35D05" w:rsidTr="00E35D05">
        <w:trPr>
          <w:jc w:val="center"/>
        </w:trPr>
        <w:tc>
          <w:tcPr>
            <w:tcW w:w="235" w:type="pct"/>
          </w:tcPr>
          <w:p w:rsidR="00E35D05" w:rsidRPr="007C3A42" w:rsidRDefault="00E35D05" w:rsidP="00F6644D">
            <w:pPr>
              <w:jc w:val="center"/>
              <w:rPr>
                <w:b/>
                <w:sz w:val="26"/>
                <w:szCs w:val="26"/>
              </w:rPr>
            </w:pPr>
            <w:r w:rsidRPr="007C3A42">
              <w:rPr>
                <w:b/>
                <w:sz w:val="26"/>
                <w:szCs w:val="26"/>
              </w:rPr>
              <w:t>2.13</w:t>
            </w:r>
          </w:p>
        </w:tc>
        <w:tc>
          <w:tcPr>
            <w:tcW w:w="2488" w:type="pct"/>
          </w:tcPr>
          <w:p w:rsidR="00E35D05" w:rsidRPr="007C3A42" w:rsidRDefault="00E35D05" w:rsidP="00F6644D">
            <w:pPr>
              <w:jc w:val="both"/>
              <w:rPr>
                <w:sz w:val="26"/>
                <w:szCs w:val="26"/>
              </w:rPr>
            </w:pPr>
            <w:r w:rsidRPr="007C3A42">
              <w:rPr>
                <w:sz w:val="26"/>
                <w:szCs w:val="26"/>
              </w:rPr>
              <w:t>Организация участия детей в экологических праздниках: День леса, День воды, День Земли, День защиты окружающей среды</w:t>
            </w:r>
          </w:p>
        </w:tc>
        <w:tc>
          <w:tcPr>
            <w:tcW w:w="1616" w:type="pct"/>
          </w:tcPr>
          <w:p w:rsidR="00E35D05" w:rsidRPr="00E35D05" w:rsidRDefault="00E35D05" w:rsidP="00F6644D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E35D05">
              <w:rPr>
                <w:b/>
                <w:sz w:val="26"/>
                <w:szCs w:val="26"/>
              </w:rPr>
              <w:t>Экопраздник</w:t>
            </w:r>
            <w:proofErr w:type="spellEnd"/>
            <w:r w:rsidRPr="00E35D05">
              <w:rPr>
                <w:b/>
                <w:sz w:val="26"/>
                <w:szCs w:val="26"/>
              </w:rPr>
              <w:t xml:space="preserve"> «День леса» или «</w:t>
            </w:r>
            <w:r w:rsidRPr="007C3A42">
              <w:rPr>
                <w:b/>
                <w:sz w:val="26"/>
                <w:szCs w:val="26"/>
              </w:rPr>
              <w:t>День воды</w:t>
            </w:r>
            <w:r w:rsidRPr="00E35D05">
              <w:rPr>
                <w:b/>
                <w:sz w:val="26"/>
                <w:szCs w:val="26"/>
              </w:rPr>
              <w:t xml:space="preserve">» или «День Земли» или </w:t>
            </w:r>
            <w:r w:rsidRPr="007C3A42">
              <w:rPr>
                <w:b/>
                <w:sz w:val="26"/>
                <w:szCs w:val="26"/>
              </w:rPr>
              <w:t xml:space="preserve"> </w:t>
            </w:r>
            <w:r w:rsidRPr="00E35D05">
              <w:rPr>
                <w:b/>
                <w:sz w:val="26"/>
                <w:szCs w:val="26"/>
              </w:rPr>
              <w:t>«</w:t>
            </w:r>
            <w:r w:rsidRPr="007C3A42">
              <w:rPr>
                <w:b/>
                <w:sz w:val="26"/>
                <w:szCs w:val="26"/>
              </w:rPr>
              <w:t>День защиты окружающей среды</w:t>
            </w:r>
            <w:r w:rsidRPr="00E35D05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661" w:type="pct"/>
          </w:tcPr>
          <w:p w:rsidR="00E35D05" w:rsidRPr="007C3A42" w:rsidRDefault="00E35D05" w:rsidP="00F6644D">
            <w:pPr>
              <w:jc w:val="center"/>
              <w:rPr>
                <w:sz w:val="26"/>
                <w:szCs w:val="26"/>
              </w:rPr>
            </w:pPr>
            <w:r w:rsidRPr="007C3A42">
              <w:rPr>
                <w:sz w:val="26"/>
                <w:szCs w:val="26"/>
              </w:rPr>
              <w:t>декабрь-июнь</w:t>
            </w:r>
          </w:p>
          <w:p w:rsidR="00E35D05" w:rsidRPr="007C3A42" w:rsidRDefault="00E35D05" w:rsidP="00F6644D">
            <w:pPr>
              <w:jc w:val="center"/>
              <w:rPr>
                <w:sz w:val="26"/>
                <w:szCs w:val="26"/>
              </w:rPr>
            </w:pPr>
          </w:p>
        </w:tc>
      </w:tr>
      <w:tr w:rsidR="00E35D05" w:rsidRPr="00E35D05" w:rsidTr="00E35D05">
        <w:trPr>
          <w:jc w:val="center"/>
        </w:trPr>
        <w:tc>
          <w:tcPr>
            <w:tcW w:w="235" w:type="pct"/>
          </w:tcPr>
          <w:p w:rsidR="00E35D05" w:rsidRPr="007C3A42" w:rsidRDefault="00E35D05" w:rsidP="00F6644D">
            <w:pPr>
              <w:jc w:val="center"/>
              <w:rPr>
                <w:b/>
                <w:sz w:val="26"/>
                <w:szCs w:val="26"/>
              </w:rPr>
            </w:pPr>
            <w:r w:rsidRPr="007C3A42">
              <w:rPr>
                <w:b/>
                <w:sz w:val="26"/>
                <w:szCs w:val="26"/>
              </w:rPr>
              <w:t>2.14</w:t>
            </w:r>
          </w:p>
        </w:tc>
        <w:tc>
          <w:tcPr>
            <w:tcW w:w="2488" w:type="pct"/>
          </w:tcPr>
          <w:p w:rsidR="00E35D05" w:rsidRPr="007C3A42" w:rsidRDefault="00E35D05" w:rsidP="00F6644D">
            <w:pPr>
              <w:jc w:val="both"/>
              <w:rPr>
                <w:sz w:val="26"/>
                <w:szCs w:val="26"/>
              </w:rPr>
            </w:pPr>
            <w:r w:rsidRPr="007C3A42">
              <w:rPr>
                <w:sz w:val="26"/>
                <w:szCs w:val="26"/>
              </w:rPr>
              <w:t>Проведение праздников  «</w:t>
            </w:r>
            <w:proofErr w:type="spellStart"/>
            <w:r w:rsidRPr="007C3A42">
              <w:rPr>
                <w:sz w:val="26"/>
                <w:szCs w:val="26"/>
              </w:rPr>
              <w:t>Экодвор</w:t>
            </w:r>
            <w:proofErr w:type="spellEnd"/>
            <w:r w:rsidRPr="007C3A42">
              <w:rPr>
                <w:sz w:val="26"/>
                <w:szCs w:val="26"/>
              </w:rPr>
              <w:t>»</w:t>
            </w:r>
          </w:p>
        </w:tc>
        <w:tc>
          <w:tcPr>
            <w:tcW w:w="1616" w:type="pct"/>
          </w:tcPr>
          <w:p w:rsidR="00E35D05" w:rsidRPr="00E35D05" w:rsidRDefault="00E35D05" w:rsidP="00F6644D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E35D05">
              <w:rPr>
                <w:b/>
                <w:sz w:val="26"/>
                <w:szCs w:val="26"/>
              </w:rPr>
              <w:t>Экодвор</w:t>
            </w:r>
            <w:proofErr w:type="spellEnd"/>
          </w:p>
        </w:tc>
        <w:tc>
          <w:tcPr>
            <w:tcW w:w="661" w:type="pct"/>
          </w:tcPr>
          <w:p w:rsidR="00E35D05" w:rsidRPr="007C3A42" w:rsidRDefault="00E35D05" w:rsidP="00F6644D">
            <w:pPr>
              <w:jc w:val="center"/>
              <w:rPr>
                <w:sz w:val="26"/>
                <w:szCs w:val="26"/>
              </w:rPr>
            </w:pPr>
            <w:r w:rsidRPr="007C3A42">
              <w:rPr>
                <w:sz w:val="26"/>
                <w:szCs w:val="26"/>
              </w:rPr>
              <w:t>декабрь-июнь</w:t>
            </w:r>
          </w:p>
          <w:p w:rsidR="00E35D05" w:rsidRPr="007C3A42" w:rsidRDefault="00E35D05" w:rsidP="00F6644D">
            <w:pPr>
              <w:jc w:val="center"/>
              <w:rPr>
                <w:sz w:val="26"/>
                <w:szCs w:val="26"/>
              </w:rPr>
            </w:pPr>
          </w:p>
        </w:tc>
      </w:tr>
      <w:tr w:rsidR="00E35D05" w:rsidRPr="00E35D05" w:rsidTr="00E35D05">
        <w:trPr>
          <w:jc w:val="center"/>
        </w:trPr>
        <w:tc>
          <w:tcPr>
            <w:tcW w:w="235" w:type="pct"/>
          </w:tcPr>
          <w:p w:rsidR="00E35D05" w:rsidRPr="007C3A42" w:rsidRDefault="00E35D05" w:rsidP="00F6644D">
            <w:pPr>
              <w:jc w:val="center"/>
              <w:rPr>
                <w:b/>
                <w:sz w:val="26"/>
                <w:szCs w:val="26"/>
              </w:rPr>
            </w:pPr>
            <w:r w:rsidRPr="007C3A42">
              <w:rPr>
                <w:b/>
                <w:sz w:val="26"/>
                <w:szCs w:val="26"/>
              </w:rPr>
              <w:t>2.19</w:t>
            </w:r>
          </w:p>
        </w:tc>
        <w:tc>
          <w:tcPr>
            <w:tcW w:w="2488" w:type="pct"/>
          </w:tcPr>
          <w:p w:rsidR="00E35D05" w:rsidRPr="007C3A42" w:rsidRDefault="00E35D05" w:rsidP="00F6644D">
            <w:pPr>
              <w:jc w:val="both"/>
              <w:rPr>
                <w:sz w:val="26"/>
                <w:szCs w:val="26"/>
              </w:rPr>
            </w:pPr>
            <w:proofErr w:type="spellStart"/>
            <w:r w:rsidRPr="007C3A42">
              <w:rPr>
                <w:sz w:val="26"/>
                <w:szCs w:val="26"/>
              </w:rPr>
              <w:t>Флешмоб</w:t>
            </w:r>
            <w:proofErr w:type="spellEnd"/>
            <w:r w:rsidRPr="007C3A42">
              <w:rPr>
                <w:sz w:val="26"/>
                <w:szCs w:val="26"/>
              </w:rPr>
              <w:t xml:space="preserve"> «Эко-</w:t>
            </w:r>
            <w:proofErr w:type="spellStart"/>
            <w:r w:rsidRPr="007C3A42">
              <w:rPr>
                <w:sz w:val="26"/>
                <w:szCs w:val="26"/>
              </w:rPr>
              <w:t>movе</w:t>
            </w:r>
            <w:proofErr w:type="spellEnd"/>
            <w:r w:rsidRPr="007C3A42">
              <w:rPr>
                <w:sz w:val="26"/>
                <w:szCs w:val="26"/>
              </w:rPr>
              <w:t xml:space="preserve">», организованный на </w:t>
            </w:r>
            <w:proofErr w:type="spellStart"/>
            <w:r w:rsidRPr="007C3A42">
              <w:rPr>
                <w:sz w:val="26"/>
                <w:szCs w:val="26"/>
              </w:rPr>
              <w:t>ул</w:t>
            </w:r>
            <w:proofErr w:type="gramStart"/>
            <w:r w:rsidRPr="007C3A42">
              <w:rPr>
                <w:sz w:val="26"/>
                <w:szCs w:val="26"/>
              </w:rPr>
              <w:t>.Б</w:t>
            </w:r>
            <w:proofErr w:type="gramEnd"/>
            <w:r w:rsidRPr="007C3A42">
              <w:rPr>
                <w:sz w:val="26"/>
                <w:szCs w:val="26"/>
              </w:rPr>
              <w:t>аумана</w:t>
            </w:r>
            <w:proofErr w:type="spellEnd"/>
            <w:r w:rsidR="00190AED">
              <w:rPr>
                <w:sz w:val="26"/>
                <w:szCs w:val="26"/>
              </w:rPr>
              <w:t>,</w:t>
            </w:r>
            <w:r w:rsidRPr="007C3A42">
              <w:rPr>
                <w:sz w:val="26"/>
                <w:szCs w:val="26"/>
              </w:rPr>
              <w:t xml:space="preserve"> 22 апреля в рамках празднования Международного Дня Земли ДОО «Дети Казани» и активистами экологического движения «Зеленая страна» (</w:t>
            </w:r>
            <w:r w:rsidRPr="007C3A42">
              <w:rPr>
                <w:i/>
                <w:sz w:val="26"/>
                <w:szCs w:val="26"/>
              </w:rPr>
              <w:t>приложение №7</w:t>
            </w:r>
            <w:r w:rsidRPr="007C3A42">
              <w:rPr>
                <w:sz w:val="26"/>
                <w:szCs w:val="26"/>
              </w:rPr>
              <w:t>)</w:t>
            </w:r>
          </w:p>
        </w:tc>
        <w:tc>
          <w:tcPr>
            <w:tcW w:w="1616" w:type="pct"/>
          </w:tcPr>
          <w:p w:rsidR="00E35D05" w:rsidRPr="00E35D05" w:rsidRDefault="00E35D05" w:rsidP="00F6644D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7C3A42">
              <w:rPr>
                <w:b/>
                <w:sz w:val="26"/>
                <w:szCs w:val="26"/>
              </w:rPr>
              <w:t>Флешмоб</w:t>
            </w:r>
            <w:proofErr w:type="spellEnd"/>
            <w:r w:rsidRPr="007C3A42">
              <w:rPr>
                <w:b/>
                <w:sz w:val="26"/>
                <w:szCs w:val="26"/>
              </w:rPr>
              <w:t xml:space="preserve"> «Эко-</w:t>
            </w:r>
            <w:proofErr w:type="spellStart"/>
            <w:r w:rsidRPr="007C3A42">
              <w:rPr>
                <w:b/>
                <w:sz w:val="26"/>
                <w:szCs w:val="26"/>
              </w:rPr>
              <w:t>movе</w:t>
            </w:r>
            <w:proofErr w:type="spellEnd"/>
            <w:r w:rsidRPr="00E35D05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661" w:type="pct"/>
          </w:tcPr>
          <w:p w:rsidR="00E35D05" w:rsidRPr="007C3A42" w:rsidRDefault="00E35D05" w:rsidP="00F6644D">
            <w:pPr>
              <w:jc w:val="center"/>
              <w:rPr>
                <w:sz w:val="26"/>
                <w:szCs w:val="26"/>
              </w:rPr>
            </w:pPr>
            <w:r w:rsidRPr="007C3A42">
              <w:rPr>
                <w:sz w:val="26"/>
                <w:szCs w:val="26"/>
              </w:rPr>
              <w:t>апрель</w:t>
            </w:r>
          </w:p>
        </w:tc>
      </w:tr>
    </w:tbl>
    <w:p w:rsidR="00AB4B1F" w:rsidRDefault="00AB4B1F" w:rsidP="00E35D05">
      <w:pPr>
        <w:tabs>
          <w:tab w:val="left" w:pos="3410"/>
        </w:tabs>
      </w:pPr>
    </w:p>
    <w:sectPr w:rsidR="00AB4B1F" w:rsidSect="00E35D05">
      <w:pgSz w:w="16838" w:h="11906" w:orient="landscape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66B" w:rsidRDefault="007F466B" w:rsidP="007C3A42">
      <w:pPr>
        <w:spacing w:after="0" w:line="240" w:lineRule="auto"/>
      </w:pPr>
      <w:r>
        <w:separator/>
      </w:r>
    </w:p>
  </w:endnote>
  <w:endnote w:type="continuationSeparator" w:id="0">
    <w:p w:rsidR="007F466B" w:rsidRDefault="007F466B" w:rsidP="007C3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66B" w:rsidRDefault="007F466B" w:rsidP="007C3A42">
      <w:pPr>
        <w:spacing w:after="0" w:line="240" w:lineRule="auto"/>
      </w:pPr>
      <w:r>
        <w:separator/>
      </w:r>
    </w:p>
  </w:footnote>
  <w:footnote w:type="continuationSeparator" w:id="0">
    <w:p w:rsidR="007F466B" w:rsidRDefault="007F466B" w:rsidP="007C3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03E11"/>
    <w:multiLevelType w:val="hybridMultilevel"/>
    <w:tmpl w:val="27484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E573D4"/>
    <w:multiLevelType w:val="hybridMultilevel"/>
    <w:tmpl w:val="E03CDBC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1E2"/>
    <w:rsid w:val="00190AED"/>
    <w:rsid w:val="00415800"/>
    <w:rsid w:val="004B5941"/>
    <w:rsid w:val="00786907"/>
    <w:rsid w:val="007B4D17"/>
    <w:rsid w:val="007C3A42"/>
    <w:rsid w:val="007F466B"/>
    <w:rsid w:val="00AB4B1F"/>
    <w:rsid w:val="00D068D7"/>
    <w:rsid w:val="00E2517E"/>
    <w:rsid w:val="00E35D05"/>
    <w:rsid w:val="00E851E2"/>
    <w:rsid w:val="00F56986"/>
    <w:rsid w:val="00F6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3A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3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3A42"/>
  </w:style>
  <w:style w:type="paragraph" w:styleId="a6">
    <w:name w:val="footer"/>
    <w:basedOn w:val="a"/>
    <w:link w:val="a7"/>
    <w:uiPriority w:val="99"/>
    <w:unhideWhenUsed/>
    <w:rsid w:val="007C3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3A42"/>
  </w:style>
  <w:style w:type="paragraph" w:styleId="a8">
    <w:name w:val="caption"/>
    <w:basedOn w:val="a"/>
    <w:next w:val="a"/>
    <w:uiPriority w:val="35"/>
    <w:unhideWhenUsed/>
    <w:qFormat/>
    <w:rsid w:val="007C3A4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9">
    <w:name w:val="List Paragraph"/>
    <w:basedOn w:val="a"/>
    <w:uiPriority w:val="34"/>
    <w:qFormat/>
    <w:rsid w:val="007C3A4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25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251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3A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3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3A42"/>
  </w:style>
  <w:style w:type="paragraph" w:styleId="a6">
    <w:name w:val="footer"/>
    <w:basedOn w:val="a"/>
    <w:link w:val="a7"/>
    <w:uiPriority w:val="99"/>
    <w:unhideWhenUsed/>
    <w:rsid w:val="007C3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3A42"/>
  </w:style>
  <w:style w:type="paragraph" w:styleId="a8">
    <w:name w:val="caption"/>
    <w:basedOn w:val="a"/>
    <w:next w:val="a"/>
    <w:uiPriority w:val="35"/>
    <w:unhideWhenUsed/>
    <w:qFormat/>
    <w:rsid w:val="007C3A4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9">
    <w:name w:val="List Paragraph"/>
    <w:basedOn w:val="a"/>
    <w:uiPriority w:val="34"/>
    <w:qFormat/>
    <w:rsid w:val="007C3A4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25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251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FB2ED-5EC3-47F5-9DE4-1E691A376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Богданова Елена</cp:lastModifiedBy>
  <cp:revision>9</cp:revision>
  <cp:lastPrinted>2019-12-20T14:37:00Z</cp:lastPrinted>
  <dcterms:created xsi:type="dcterms:W3CDTF">2019-12-19T12:16:00Z</dcterms:created>
  <dcterms:modified xsi:type="dcterms:W3CDTF">2019-12-20T14:37:00Z</dcterms:modified>
</cp:coreProperties>
</file>